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8FD74" w14:textId="715776A5" w:rsidR="001C79C9" w:rsidRPr="00554785" w:rsidRDefault="009E3895" w:rsidP="001C79C9">
      <w:pPr>
        <w:jc w:val="center"/>
        <w:rPr>
          <w:rFonts w:cs="Times New Roman"/>
          <w:b/>
          <w:sz w:val="28"/>
          <w:lang w:val="hr-HR"/>
        </w:rPr>
      </w:pPr>
      <w:r>
        <w:rPr>
          <w:rFonts w:cs="Times New Roman"/>
          <w:b/>
          <w:sz w:val="28"/>
          <w:lang w:val="hr-HR"/>
        </w:rPr>
        <w:t xml:space="preserve">OBRAZLOŽENJE </w:t>
      </w:r>
      <w:r w:rsidR="00F56D59">
        <w:rPr>
          <w:rFonts w:cs="Times New Roman"/>
          <w:b/>
          <w:sz w:val="28"/>
          <w:lang w:val="hr-HR"/>
        </w:rPr>
        <w:t xml:space="preserve">ODLUKE O </w:t>
      </w:r>
      <w:r>
        <w:rPr>
          <w:rFonts w:cs="Times New Roman"/>
          <w:b/>
          <w:sz w:val="28"/>
          <w:lang w:val="hr-HR"/>
        </w:rPr>
        <w:t>IZMJEN</w:t>
      </w:r>
      <w:r w:rsidR="00F56D59">
        <w:rPr>
          <w:rFonts w:cs="Times New Roman"/>
          <w:b/>
          <w:sz w:val="28"/>
          <w:lang w:val="hr-HR"/>
        </w:rPr>
        <w:t>I</w:t>
      </w:r>
      <w:r>
        <w:rPr>
          <w:rFonts w:cs="Times New Roman"/>
          <w:b/>
          <w:sz w:val="28"/>
          <w:lang w:val="hr-HR"/>
        </w:rPr>
        <w:t xml:space="preserve"> ODLUKE</w:t>
      </w:r>
      <w:r w:rsidR="001C79C9" w:rsidRPr="00554785">
        <w:rPr>
          <w:rFonts w:cs="Times New Roman"/>
          <w:b/>
          <w:sz w:val="28"/>
          <w:lang w:val="hr-HR"/>
        </w:rPr>
        <w:t xml:space="preserve"> </w:t>
      </w:r>
      <w:r w:rsidR="00F56D59">
        <w:rPr>
          <w:rFonts w:cs="Times New Roman"/>
          <w:b/>
          <w:sz w:val="28"/>
          <w:lang w:val="hr-HR"/>
        </w:rPr>
        <w:t xml:space="preserve"> O NAČINU PRUŽANJA JAVNE USLUGE</w:t>
      </w:r>
      <w:r w:rsidR="00005F5B">
        <w:rPr>
          <w:rFonts w:cs="Times New Roman"/>
          <w:b/>
          <w:sz w:val="28"/>
          <w:lang w:val="hr-HR"/>
        </w:rPr>
        <w:t xml:space="preserve"> </w:t>
      </w:r>
      <w:r w:rsidR="0041214A">
        <w:rPr>
          <w:rFonts w:cs="Times New Roman"/>
          <w:b/>
          <w:sz w:val="28"/>
          <w:lang w:val="hr-HR"/>
        </w:rPr>
        <w:t>SAKUPLJANJA</w:t>
      </w:r>
      <w:r w:rsidR="00005F5B">
        <w:rPr>
          <w:rFonts w:cs="Times New Roman"/>
          <w:b/>
          <w:sz w:val="28"/>
          <w:lang w:val="hr-HR"/>
        </w:rPr>
        <w:t xml:space="preserve"> KOMUNLANOG OTPADA </w:t>
      </w:r>
      <w:r w:rsidR="0041214A">
        <w:rPr>
          <w:rFonts w:cs="Times New Roman"/>
          <w:b/>
          <w:sz w:val="28"/>
          <w:lang w:val="hr-HR"/>
        </w:rPr>
        <w:t xml:space="preserve">U </w:t>
      </w:r>
      <w:r w:rsidR="001C79C9" w:rsidRPr="00554785">
        <w:rPr>
          <w:rFonts w:cs="Times New Roman"/>
          <w:b/>
          <w:sz w:val="28"/>
          <w:lang w:val="hr-HR"/>
        </w:rPr>
        <w:t>OPĆIN</w:t>
      </w:r>
      <w:r w:rsidR="0041214A">
        <w:rPr>
          <w:rFonts w:cs="Times New Roman"/>
          <w:b/>
          <w:sz w:val="28"/>
          <w:lang w:val="hr-HR"/>
        </w:rPr>
        <w:t>I</w:t>
      </w:r>
      <w:r w:rsidR="001C79C9" w:rsidRPr="00554785">
        <w:rPr>
          <w:rFonts w:cs="Times New Roman"/>
          <w:b/>
          <w:sz w:val="28"/>
          <w:lang w:val="hr-HR"/>
        </w:rPr>
        <w:t xml:space="preserve"> </w:t>
      </w:r>
      <w:r w:rsidR="00F257AA">
        <w:rPr>
          <w:rFonts w:cs="Times New Roman"/>
          <w:b/>
          <w:sz w:val="28"/>
          <w:lang w:val="hr-HR"/>
        </w:rPr>
        <w:t>LEĆEVICA</w:t>
      </w:r>
    </w:p>
    <w:p w14:paraId="03900784" w14:textId="77777777" w:rsidR="001C79C9" w:rsidRPr="00554785" w:rsidRDefault="001C79C9" w:rsidP="001C79C9">
      <w:pPr>
        <w:spacing w:after="0"/>
        <w:rPr>
          <w:lang w:val="hr-HR"/>
        </w:rPr>
      </w:pPr>
    </w:p>
    <w:p w14:paraId="219D84F2" w14:textId="525577DC" w:rsidR="001C79C9" w:rsidRPr="00554785" w:rsidRDefault="001C79C9" w:rsidP="001C79C9">
      <w:pPr>
        <w:rPr>
          <w:lang w:val="hr-HR"/>
        </w:rPr>
      </w:pPr>
      <w:r w:rsidRPr="00554785">
        <w:rPr>
          <w:lang w:val="hr-HR"/>
        </w:rPr>
        <w:t>Odluka o načinu pružanja javne usluge</w:t>
      </w:r>
      <w:r w:rsidR="00005F5B">
        <w:rPr>
          <w:lang w:val="hr-HR"/>
        </w:rPr>
        <w:t xml:space="preserve"> sakupljanja komunalnog otpada u</w:t>
      </w:r>
      <w:r w:rsidRPr="00554785">
        <w:rPr>
          <w:lang w:val="hr-HR"/>
        </w:rPr>
        <w:t xml:space="preserve"> Općin</w:t>
      </w:r>
      <w:r w:rsidR="00430907">
        <w:rPr>
          <w:lang w:val="hr-HR"/>
        </w:rPr>
        <w:t xml:space="preserve">i </w:t>
      </w:r>
      <w:r w:rsidR="00F257AA">
        <w:rPr>
          <w:lang w:val="hr-HR"/>
        </w:rPr>
        <w:t>Lećevica</w:t>
      </w:r>
      <w:r w:rsidRPr="00554785">
        <w:rPr>
          <w:lang w:val="hr-HR"/>
        </w:rPr>
        <w:t xml:space="preserve"> (u daljnjem tekstu: Odluka)</w:t>
      </w:r>
      <w:r w:rsidR="00005F5B">
        <w:rPr>
          <w:lang w:val="hr-HR"/>
        </w:rPr>
        <w:t xml:space="preserve"> usvojena je na </w:t>
      </w:r>
      <w:r w:rsidR="00F257AA">
        <w:rPr>
          <w:lang w:val="hr-HR"/>
        </w:rPr>
        <w:t>6</w:t>
      </w:r>
      <w:r w:rsidR="00005F5B">
        <w:rPr>
          <w:lang w:val="hr-HR"/>
        </w:rPr>
        <w:t xml:space="preserve">. sjednici Općinskog vijeća Općine </w:t>
      </w:r>
      <w:r w:rsidR="00F257AA">
        <w:rPr>
          <w:lang w:val="hr-HR"/>
        </w:rPr>
        <w:t>Lećevica</w:t>
      </w:r>
      <w:r w:rsidR="00005F5B">
        <w:rPr>
          <w:lang w:val="hr-HR"/>
        </w:rPr>
        <w:t xml:space="preserve"> i objavljena u Službenom glasniku Općine </w:t>
      </w:r>
      <w:r w:rsidR="00F257AA">
        <w:rPr>
          <w:lang w:val="hr-HR"/>
        </w:rPr>
        <w:t>Lećevica</w:t>
      </w:r>
      <w:r w:rsidR="00005F5B">
        <w:rPr>
          <w:lang w:val="hr-HR"/>
        </w:rPr>
        <w:t xml:space="preserve"> broj 0</w:t>
      </w:r>
      <w:r w:rsidR="00996EC3">
        <w:rPr>
          <w:lang w:val="hr-HR"/>
        </w:rPr>
        <w:t>7</w:t>
      </w:r>
      <w:r w:rsidR="00005F5B">
        <w:rPr>
          <w:lang w:val="hr-HR"/>
        </w:rPr>
        <w:t>/22.</w:t>
      </w:r>
      <w:r w:rsidRPr="00554785">
        <w:rPr>
          <w:lang w:val="hr-HR"/>
        </w:rPr>
        <w:t xml:space="preserve"> </w:t>
      </w:r>
    </w:p>
    <w:p w14:paraId="3302071D" w14:textId="4F41C123" w:rsidR="001C79C9" w:rsidRPr="00554785" w:rsidRDefault="001C79C9" w:rsidP="001C79C9">
      <w:pPr>
        <w:rPr>
          <w:lang w:val="hr-HR"/>
        </w:rPr>
      </w:pPr>
      <w:r w:rsidRPr="00554785">
        <w:rPr>
          <w:lang w:val="hr-HR"/>
        </w:rPr>
        <w:t xml:space="preserve">Davatelj javne usluge na području Općine </w:t>
      </w:r>
      <w:r w:rsidR="00F257AA">
        <w:rPr>
          <w:lang w:val="hr-HR"/>
        </w:rPr>
        <w:t>Lećevica</w:t>
      </w:r>
      <w:r w:rsidR="00430907">
        <w:rPr>
          <w:lang w:val="hr-HR"/>
        </w:rPr>
        <w:t xml:space="preserve"> </w:t>
      </w:r>
      <w:r w:rsidRPr="00554785">
        <w:rPr>
          <w:lang w:val="hr-HR"/>
        </w:rPr>
        <w:t>je tvrtka „Marinski komunalac d.o.o.“.</w:t>
      </w:r>
    </w:p>
    <w:p w14:paraId="6FD7BD26" w14:textId="77777777" w:rsidR="001C79C9" w:rsidRPr="00554785" w:rsidRDefault="001C79C9" w:rsidP="001C79C9">
      <w:pPr>
        <w:rPr>
          <w:lang w:val="hr-HR"/>
        </w:rPr>
      </w:pPr>
      <w:r w:rsidRPr="00554785">
        <w:rPr>
          <w:lang w:val="hr-HR"/>
        </w:rPr>
        <w:t>Cijena javne usluge plaća se radi pokrića troškova pružanja javne usluge, a struktura cijene javne usluge sastoji se od: cijene obvezne minimalne javne usluge i cijene za količinu predanog miješanog komunalnog otpada.</w:t>
      </w:r>
    </w:p>
    <w:p w14:paraId="42803DEF" w14:textId="39BF7B16" w:rsidR="001C79C9" w:rsidRPr="00554785" w:rsidRDefault="001C79C9" w:rsidP="001C79C9">
      <w:pPr>
        <w:rPr>
          <w:lang w:val="hr-HR"/>
        </w:rPr>
      </w:pPr>
      <w:r w:rsidRPr="00554785">
        <w:rPr>
          <w:lang w:val="hr-HR"/>
        </w:rPr>
        <w:t>Obvezna minimalna javna usluga je iznos koji se osigurava radi ekonomski održivog poslovanja te sigurnosti, redovitosti i kvalitete pružanja javne usluge, kako bi sustav sakupljanja komunalnog otpada mogao ispuniti svoju svrhu. Omjer cijene za količinu predanog miješanog otpada i cijene obvezne minimalne javne usluge u cijeni javne usluge mora biti odmjeren na način koji će osigurati obavljanje javne usluge na kvalitetan, postojan i ekonomski učinkovit način, izbjegavajući neopravdano visoke troškove, u skladu s načelima održivog razvoja, zaštite okoliša, javnost</w:t>
      </w:r>
      <w:r w:rsidR="003A478E">
        <w:rPr>
          <w:lang w:val="hr-HR"/>
        </w:rPr>
        <w:t>i</w:t>
      </w:r>
      <w:r w:rsidRPr="00554785">
        <w:rPr>
          <w:lang w:val="hr-HR"/>
        </w:rPr>
        <w:t xml:space="preserve"> rada i onečišćivač plaća, kako bi se osiguralo i poticalo odvojeno sakupljanje otpada.</w:t>
      </w:r>
    </w:p>
    <w:p w14:paraId="2EAC8EAC" w14:textId="40AD8C99" w:rsidR="00AE4D27" w:rsidRPr="00AE4D27" w:rsidRDefault="001C79C9" w:rsidP="00AE4D27">
      <w:pPr>
        <w:rPr>
          <w:lang w:val="hr-HR"/>
        </w:rPr>
      </w:pPr>
      <w:r w:rsidRPr="00554785">
        <w:rPr>
          <w:lang w:val="hr-HR"/>
        </w:rPr>
        <w:t>Na području pružanja javne usluge primjenjuje se jedinstvena cijena obvezne minimalne javne usluge za korisnika usluge razvrstanog u kategoriju korisnika kućanstvo i jedinstvena cijena obvezne minimalne javne usluge za korisnika usluge razvrstanog u kategoriju korisnika koji nije kućanstvo.</w:t>
      </w:r>
    </w:p>
    <w:p w14:paraId="7A9E0896" w14:textId="6997F747" w:rsidR="00057779" w:rsidRDefault="00125192" w:rsidP="00057779">
      <w:pPr>
        <w:spacing w:after="0"/>
        <w:rPr>
          <w:lang w:val="hr-HR"/>
        </w:rPr>
      </w:pPr>
      <w:r>
        <w:rPr>
          <w:lang w:val="hr-HR"/>
        </w:rPr>
        <w:t xml:space="preserve">Cijena obvezne minimalne javne usluge koja je donesena </w:t>
      </w:r>
      <w:r w:rsidR="00CE71BE">
        <w:rPr>
          <w:lang w:val="hr-HR"/>
        </w:rPr>
        <w:t>Odluk</w:t>
      </w:r>
      <w:r>
        <w:rPr>
          <w:lang w:val="hr-HR"/>
        </w:rPr>
        <w:t xml:space="preserve">om od </w:t>
      </w:r>
      <w:r w:rsidR="00430907">
        <w:rPr>
          <w:lang w:val="hr-HR"/>
        </w:rPr>
        <w:t>2</w:t>
      </w:r>
      <w:r w:rsidR="00F257AA">
        <w:rPr>
          <w:lang w:val="hr-HR"/>
        </w:rPr>
        <w:t>6</w:t>
      </w:r>
      <w:r w:rsidR="00CE71BE">
        <w:rPr>
          <w:lang w:val="hr-HR"/>
        </w:rPr>
        <w:t>.0</w:t>
      </w:r>
      <w:r w:rsidR="00F257AA">
        <w:rPr>
          <w:lang w:val="hr-HR"/>
        </w:rPr>
        <w:t>5</w:t>
      </w:r>
      <w:r w:rsidR="00CE71BE">
        <w:rPr>
          <w:lang w:val="hr-HR"/>
        </w:rPr>
        <w:t>.2022. (</w:t>
      </w:r>
      <w:proofErr w:type="spellStart"/>
      <w:r w:rsidR="00BD4D24">
        <w:rPr>
          <w:lang w:val="hr-HR"/>
        </w:rPr>
        <w:t>S</w:t>
      </w:r>
      <w:r w:rsidR="00CE71BE">
        <w:rPr>
          <w:lang w:val="hr-HR"/>
        </w:rPr>
        <w:t>l.gl.Općine</w:t>
      </w:r>
      <w:proofErr w:type="spellEnd"/>
      <w:r w:rsidR="00CE71BE">
        <w:rPr>
          <w:lang w:val="hr-HR"/>
        </w:rPr>
        <w:t xml:space="preserve"> </w:t>
      </w:r>
      <w:r w:rsidR="00996EC3">
        <w:rPr>
          <w:lang w:val="hr-HR"/>
        </w:rPr>
        <w:t>Lećevica</w:t>
      </w:r>
      <w:r w:rsidR="00430907">
        <w:rPr>
          <w:lang w:val="hr-HR"/>
        </w:rPr>
        <w:t xml:space="preserve"> br.</w:t>
      </w:r>
      <w:r w:rsidR="00CE71BE">
        <w:rPr>
          <w:lang w:val="hr-HR"/>
        </w:rPr>
        <w:t xml:space="preserve"> 0</w:t>
      </w:r>
      <w:r w:rsidR="00996EC3">
        <w:rPr>
          <w:lang w:val="hr-HR"/>
        </w:rPr>
        <w:t>7</w:t>
      </w:r>
      <w:r w:rsidR="00CE71BE">
        <w:rPr>
          <w:lang w:val="hr-HR"/>
        </w:rPr>
        <w:t xml:space="preserve">/22) </w:t>
      </w:r>
      <w:r>
        <w:rPr>
          <w:lang w:val="hr-HR"/>
        </w:rPr>
        <w:t xml:space="preserve">formirana je na temelju stvarnih troškova prethodnog razdoblja i </w:t>
      </w:r>
      <w:r w:rsidR="00ED2939">
        <w:rPr>
          <w:lang w:val="hr-HR"/>
        </w:rPr>
        <w:t>projekcij</w:t>
      </w:r>
      <w:r w:rsidR="001525E3">
        <w:rPr>
          <w:lang w:val="hr-HR"/>
        </w:rPr>
        <w:t>e</w:t>
      </w:r>
      <w:r w:rsidR="00ED2939">
        <w:rPr>
          <w:lang w:val="hr-HR"/>
        </w:rPr>
        <w:t xml:space="preserve"> budućih troškova</w:t>
      </w:r>
      <w:r>
        <w:rPr>
          <w:lang w:val="hr-HR"/>
        </w:rPr>
        <w:t xml:space="preserve"> temeljenim na cijenama iz tog razdoblja. S obzirom da je došlo do povećanja cijena ulaznih troškova o kojima ovisi formiranje cijene </w:t>
      </w:r>
      <w:r w:rsidR="00DB3A38">
        <w:rPr>
          <w:lang w:val="hr-HR"/>
        </w:rPr>
        <w:t xml:space="preserve">obvezne </w:t>
      </w:r>
      <w:r>
        <w:rPr>
          <w:lang w:val="hr-HR"/>
        </w:rPr>
        <w:t xml:space="preserve">minimalne javne usluge, </w:t>
      </w:r>
      <w:r w:rsidR="00CE71BE">
        <w:rPr>
          <w:lang w:val="hr-HR"/>
        </w:rPr>
        <w:t>došlo je do nove procjene troškova za buduće razdoblje</w:t>
      </w:r>
      <w:r>
        <w:rPr>
          <w:lang w:val="hr-HR"/>
        </w:rPr>
        <w:t xml:space="preserve"> </w:t>
      </w:r>
      <w:r w:rsidR="0034093F">
        <w:rPr>
          <w:lang w:val="hr-HR"/>
        </w:rPr>
        <w:t xml:space="preserve">što </w:t>
      </w:r>
      <w:r w:rsidR="00D7346F">
        <w:rPr>
          <w:lang w:val="hr-HR"/>
        </w:rPr>
        <w:t>ć</w:t>
      </w:r>
      <w:r w:rsidR="0034093F">
        <w:rPr>
          <w:lang w:val="hr-HR"/>
        </w:rPr>
        <w:t xml:space="preserve">e dovesti do porasta </w:t>
      </w:r>
      <w:r w:rsidR="00DB3A38">
        <w:rPr>
          <w:lang w:val="hr-HR"/>
        </w:rPr>
        <w:t xml:space="preserve">cijene </w:t>
      </w:r>
      <w:r w:rsidR="0034093F">
        <w:rPr>
          <w:lang w:val="hr-HR"/>
        </w:rPr>
        <w:t>obvezne minimalne usluge</w:t>
      </w:r>
      <w:r w:rsidR="00430907">
        <w:rPr>
          <w:lang w:val="hr-HR"/>
        </w:rPr>
        <w:t>.</w:t>
      </w:r>
      <w:r w:rsidR="0034093F">
        <w:rPr>
          <w:lang w:val="hr-HR"/>
        </w:rPr>
        <w:t xml:space="preserve"> </w:t>
      </w:r>
      <w:r w:rsidR="00430907">
        <w:rPr>
          <w:lang w:val="hr-HR"/>
        </w:rPr>
        <w:t xml:space="preserve">Cijena minimalne javne usluge </w:t>
      </w:r>
      <w:r w:rsidR="0034093F">
        <w:rPr>
          <w:lang w:val="hr-HR"/>
        </w:rPr>
        <w:t>za</w:t>
      </w:r>
      <w:r w:rsidR="003A478E">
        <w:rPr>
          <w:lang w:val="hr-HR"/>
        </w:rPr>
        <w:t xml:space="preserve"> kategoriju kućanstvo</w:t>
      </w:r>
      <w:r w:rsidR="0034093F">
        <w:rPr>
          <w:lang w:val="hr-HR"/>
        </w:rPr>
        <w:t xml:space="preserve"> </w:t>
      </w:r>
      <w:r w:rsidR="00430907">
        <w:rPr>
          <w:lang w:val="hr-HR"/>
        </w:rPr>
        <w:t xml:space="preserve">porast će </w:t>
      </w:r>
      <w:r w:rsidR="00AE4D27">
        <w:rPr>
          <w:lang w:val="hr-HR"/>
        </w:rPr>
        <w:t xml:space="preserve">za </w:t>
      </w:r>
      <w:r w:rsidR="00F257AA">
        <w:rPr>
          <w:lang w:val="hr-HR"/>
        </w:rPr>
        <w:t>2,91</w:t>
      </w:r>
      <w:r w:rsidR="002009BE">
        <w:rPr>
          <w:lang w:val="hr-HR"/>
        </w:rPr>
        <w:t xml:space="preserve"> EUR  </w:t>
      </w:r>
      <w:r w:rsidR="00D7346F">
        <w:rPr>
          <w:lang w:val="hr-HR"/>
        </w:rPr>
        <w:t>bez</w:t>
      </w:r>
      <w:r w:rsidR="00002C02">
        <w:rPr>
          <w:lang w:val="hr-HR"/>
        </w:rPr>
        <w:t xml:space="preserve"> PDV-a</w:t>
      </w:r>
      <w:r w:rsidR="003A478E">
        <w:rPr>
          <w:lang w:val="hr-HR"/>
        </w:rPr>
        <w:t xml:space="preserve"> iz čega proizlazi da je </w:t>
      </w:r>
      <w:r w:rsidR="00AE4D27">
        <w:rPr>
          <w:lang w:val="hr-HR"/>
        </w:rPr>
        <w:t xml:space="preserve">prijedlog </w:t>
      </w:r>
      <w:r w:rsidR="003A478E">
        <w:rPr>
          <w:lang w:val="hr-HR"/>
        </w:rPr>
        <w:t>nov</w:t>
      </w:r>
      <w:r w:rsidR="00AE4D27">
        <w:rPr>
          <w:lang w:val="hr-HR"/>
        </w:rPr>
        <w:t>e</w:t>
      </w:r>
      <w:r w:rsidR="003A478E">
        <w:rPr>
          <w:lang w:val="hr-HR"/>
        </w:rPr>
        <w:t xml:space="preserve"> cijen</w:t>
      </w:r>
      <w:r w:rsidR="00AE4D27">
        <w:rPr>
          <w:lang w:val="hr-HR"/>
        </w:rPr>
        <w:t>e</w:t>
      </w:r>
      <w:r w:rsidR="003A478E">
        <w:rPr>
          <w:lang w:val="hr-HR"/>
        </w:rPr>
        <w:t xml:space="preserve"> minimalne javne usluge za kategoriju kućanstvo </w:t>
      </w:r>
      <w:r w:rsidR="00F257AA">
        <w:rPr>
          <w:lang w:val="hr-HR"/>
        </w:rPr>
        <w:t>8,15</w:t>
      </w:r>
      <w:r w:rsidR="003A478E">
        <w:rPr>
          <w:lang w:val="hr-HR"/>
        </w:rPr>
        <w:t xml:space="preserve"> EUR</w:t>
      </w:r>
      <w:r w:rsidR="00AE4D27">
        <w:rPr>
          <w:lang w:val="hr-HR"/>
        </w:rPr>
        <w:t xml:space="preserve"> bez PDV-a</w:t>
      </w:r>
      <w:r w:rsidR="00430907">
        <w:rPr>
          <w:lang w:val="hr-HR"/>
        </w:rPr>
        <w:t>.</w:t>
      </w:r>
      <w:r w:rsidR="00D7346F">
        <w:rPr>
          <w:lang w:val="hr-HR"/>
        </w:rPr>
        <w:t xml:space="preserve"> </w:t>
      </w:r>
    </w:p>
    <w:p w14:paraId="3FB488EF" w14:textId="1BBC53B6" w:rsidR="00CE71BE" w:rsidRPr="00CE71BE" w:rsidRDefault="00CE71BE" w:rsidP="00805D62">
      <w:pPr>
        <w:spacing w:after="0"/>
        <w:rPr>
          <w:lang w:val="hr-HR"/>
        </w:rPr>
      </w:pPr>
    </w:p>
    <w:p w14:paraId="222B295A" w14:textId="77777777" w:rsidR="001C79C9" w:rsidRPr="00554785" w:rsidRDefault="001C79C9" w:rsidP="001C79C9">
      <w:pPr>
        <w:spacing w:after="0"/>
        <w:rPr>
          <w:b/>
          <w:bCs/>
          <w:color w:val="FF0000"/>
          <w:lang w:val="hr-HR"/>
        </w:rPr>
      </w:pPr>
    </w:p>
    <w:sectPr w:rsidR="001C79C9" w:rsidRPr="005547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2FD31D" w14:textId="77777777" w:rsidR="000B0827" w:rsidRDefault="000B0827" w:rsidP="001C79C9">
      <w:pPr>
        <w:spacing w:after="0"/>
      </w:pPr>
      <w:r>
        <w:separator/>
      </w:r>
    </w:p>
  </w:endnote>
  <w:endnote w:type="continuationSeparator" w:id="0">
    <w:p w14:paraId="44C4FDFF" w14:textId="77777777" w:rsidR="000B0827" w:rsidRDefault="000B0827" w:rsidP="001C79C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4CB930" w14:textId="77777777" w:rsidR="000B0827" w:rsidRDefault="000B0827" w:rsidP="001C79C9">
      <w:pPr>
        <w:spacing w:after="0"/>
      </w:pPr>
      <w:r>
        <w:separator/>
      </w:r>
    </w:p>
  </w:footnote>
  <w:footnote w:type="continuationSeparator" w:id="0">
    <w:p w14:paraId="7F434DE3" w14:textId="77777777" w:rsidR="000B0827" w:rsidRDefault="000B0827" w:rsidP="001C79C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6928D0"/>
    <w:multiLevelType w:val="hybridMultilevel"/>
    <w:tmpl w:val="FF9EFFB0"/>
    <w:lvl w:ilvl="0" w:tplc="04090001">
      <w:start w:val="1"/>
      <w:numFmt w:val="bullet"/>
      <w:lvlText w:val=""/>
      <w:lvlJc w:val="left"/>
      <w:pPr>
        <w:ind w:left="54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26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8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0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2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4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8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</w:abstractNum>
  <w:abstractNum w:abstractNumId="1" w15:restartNumberingAfterBreak="0">
    <w:nsid w:val="3A114BF1"/>
    <w:multiLevelType w:val="hybridMultilevel"/>
    <w:tmpl w:val="A6CC94EA"/>
    <w:lvl w:ilvl="0" w:tplc="B17EA20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A36088"/>
    <w:multiLevelType w:val="hybridMultilevel"/>
    <w:tmpl w:val="32AE8F5E"/>
    <w:lvl w:ilvl="0" w:tplc="9C04AE00">
      <w:start w:val="1"/>
      <w:numFmt w:val="bullet"/>
      <w:lvlText w:val=""/>
      <w:lvlJc w:val="left"/>
      <w:pPr>
        <w:ind w:left="1128" w:hanging="360"/>
      </w:pPr>
      <w:rPr>
        <w:rFonts w:ascii="Symbol" w:hAnsi="Symbol" w:hint="default"/>
        <w:sz w:val="16"/>
      </w:rPr>
    </w:lvl>
    <w:lvl w:ilvl="1" w:tplc="FFFFFFFF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3" w15:restartNumberingAfterBreak="0">
    <w:nsid w:val="40CE6BB3"/>
    <w:multiLevelType w:val="hybridMultilevel"/>
    <w:tmpl w:val="073A9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7265B8"/>
    <w:multiLevelType w:val="hybridMultilevel"/>
    <w:tmpl w:val="486A6966"/>
    <w:lvl w:ilvl="0" w:tplc="105016FA">
      <w:start w:val="1"/>
      <w:numFmt w:val="bullet"/>
      <w:lvlText w:val=""/>
      <w:lvlJc w:val="left"/>
      <w:pPr>
        <w:ind w:left="547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26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8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0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2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4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8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</w:abstractNum>
  <w:abstractNum w:abstractNumId="5" w15:restartNumberingAfterBreak="0">
    <w:nsid w:val="6C890916"/>
    <w:multiLevelType w:val="hybridMultilevel"/>
    <w:tmpl w:val="CBF40492"/>
    <w:lvl w:ilvl="0" w:tplc="BA6A269C">
      <w:start w:val="413"/>
      <w:numFmt w:val="bullet"/>
      <w:lvlText w:val="-"/>
      <w:lvlJc w:val="left"/>
      <w:pPr>
        <w:ind w:left="547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</w:abstractNum>
  <w:num w:numId="1" w16cid:durableId="2120903233">
    <w:abstractNumId w:val="3"/>
  </w:num>
  <w:num w:numId="2" w16cid:durableId="495347683">
    <w:abstractNumId w:val="2"/>
  </w:num>
  <w:num w:numId="3" w16cid:durableId="1424109780">
    <w:abstractNumId w:val="1"/>
  </w:num>
  <w:num w:numId="4" w16cid:durableId="335767520">
    <w:abstractNumId w:val="5"/>
  </w:num>
  <w:num w:numId="5" w16cid:durableId="1644039974">
    <w:abstractNumId w:val="0"/>
  </w:num>
  <w:num w:numId="6" w16cid:durableId="20795476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9C9"/>
    <w:rsid w:val="00002C02"/>
    <w:rsid w:val="000036EA"/>
    <w:rsid w:val="00005F5B"/>
    <w:rsid w:val="00023AB6"/>
    <w:rsid w:val="00057779"/>
    <w:rsid w:val="000B0827"/>
    <w:rsid w:val="000E6367"/>
    <w:rsid w:val="00125192"/>
    <w:rsid w:val="001525E3"/>
    <w:rsid w:val="001619EC"/>
    <w:rsid w:val="001C79C9"/>
    <w:rsid w:val="002009BE"/>
    <w:rsid w:val="00212FA7"/>
    <w:rsid w:val="00213C06"/>
    <w:rsid w:val="00225800"/>
    <w:rsid w:val="00276CD5"/>
    <w:rsid w:val="002B104E"/>
    <w:rsid w:val="00302FB0"/>
    <w:rsid w:val="00332A56"/>
    <w:rsid w:val="0034093F"/>
    <w:rsid w:val="00392379"/>
    <w:rsid w:val="003937BA"/>
    <w:rsid w:val="003A478E"/>
    <w:rsid w:val="003C73BC"/>
    <w:rsid w:val="003D0A8D"/>
    <w:rsid w:val="003E6AE8"/>
    <w:rsid w:val="0041214A"/>
    <w:rsid w:val="00430907"/>
    <w:rsid w:val="004B621E"/>
    <w:rsid w:val="00536C93"/>
    <w:rsid w:val="00540EA6"/>
    <w:rsid w:val="005623C1"/>
    <w:rsid w:val="005972D2"/>
    <w:rsid w:val="005D45EF"/>
    <w:rsid w:val="005E487B"/>
    <w:rsid w:val="00664BF3"/>
    <w:rsid w:val="007E559D"/>
    <w:rsid w:val="00805D62"/>
    <w:rsid w:val="00830195"/>
    <w:rsid w:val="00855BD0"/>
    <w:rsid w:val="008A430D"/>
    <w:rsid w:val="00970C09"/>
    <w:rsid w:val="00987EE4"/>
    <w:rsid w:val="00996EC3"/>
    <w:rsid w:val="009E3895"/>
    <w:rsid w:val="00A24E04"/>
    <w:rsid w:val="00A73C81"/>
    <w:rsid w:val="00AE0378"/>
    <w:rsid w:val="00AE2504"/>
    <w:rsid w:val="00AE4D27"/>
    <w:rsid w:val="00AF7D22"/>
    <w:rsid w:val="00BD4D24"/>
    <w:rsid w:val="00BD664C"/>
    <w:rsid w:val="00C05EB2"/>
    <w:rsid w:val="00C4471C"/>
    <w:rsid w:val="00CC4397"/>
    <w:rsid w:val="00CE6FB8"/>
    <w:rsid w:val="00CE71BE"/>
    <w:rsid w:val="00D36292"/>
    <w:rsid w:val="00D7346F"/>
    <w:rsid w:val="00D77522"/>
    <w:rsid w:val="00DB3A38"/>
    <w:rsid w:val="00E14AB1"/>
    <w:rsid w:val="00E559E2"/>
    <w:rsid w:val="00E97680"/>
    <w:rsid w:val="00EA68EE"/>
    <w:rsid w:val="00ED2939"/>
    <w:rsid w:val="00F20ADF"/>
    <w:rsid w:val="00F257AA"/>
    <w:rsid w:val="00F56D59"/>
    <w:rsid w:val="00F6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A94F5"/>
  <w15:chartTrackingRefBased/>
  <w15:docId w15:val="{EF51CF0F-C0A4-4517-81E0-A1F9117BD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79C9"/>
    <w:pPr>
      <w:spacing w:after="120" w:line="240" w:lineRule="auto"/>
      <w:jc w:val="both"/>
    </w:pPr>
    <w:rPr>
      <w:rFonts w:ascii="Times New Roman" w:hAnsi="Times New Roman"/>
      <w:sz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C79C9"/>
    <w:pPr>
      <w:ind w:left="720"/>
      <w:contextualSpacing/>
    </w:pPr>
  </w:style>
  <w:style w:type="paragraph" w:customStyle="1" w:styleId="box468252">
    <w:name w:val="box_468252"/>
    <w:basedOn w:val="Normal"/>
    <w:rsid w:val="001C79C9"/>
    <w:pPr>
      <w:spacing w:before="100" w:beforeAutospacing="1" w:after="100" w:afterAutospacing="1"/>
      <w:jc w:val="left"/>
    </w:pPr>
    <w:rPr>
      <w:rFonts w:eastAsia="Times New Roman" w:cs="Times New Roman"/>
      <w:szCs w:val="24"/>
    </w:rPr>
  </w:style>
  <w:style w:type="table" w:styleId="Reetkatablice">
    <w:name w:val="Table Grid"/>
    <w:basedOn w:val="Obinatablica"/>
    <w:uiPriority w:val="39"/>
    <w:rsid w:val="001C79C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1C79C9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1C79C9"/>
    <w:rPr>
      <w:rFonts w:ascii="Times New Roman" w:hAnsi="Times New Roman"/>
      <w:sz w:val="24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1C79C9"/>
    <w:pPr>
      <w:tabs>
        <w:tab w:val="center" w:pos="4536"/>
        <w:tab w:val="right" w:pos="9072"/>
      </w:tabs>
      <w:spacing w:after="0"/>
    </w:pPr>
  </w:style>
  <w:style w:type="character" w:customStyle="1" w:styleId="PodnojeChar">
    <w:name w:val="Podnožje Char"/>
    <w:basedOn w:val="Zadanifontodlomka"/>
    <w:link w:val="Podnoje"/>
    <w:uiPriority w:val="99"/>
    <w:rsid w:val="001C79C9"/>
    <w:rPr>
      <w:rFonts w:ascii="Times New Roman" w:hAnsi="Times New Roman"/>
      <w:sz w:val="24"/>
      <w:lang w:val="en-US"/>
    </w:rPr>
  </w:style>
  <w:style w:type="character" w:styleId="Hiperveza">
    <w:name w:val="Hyperlink"/>
    <w:basedOn w:val="Zadanifontodlomka"/>
    <w:uiPriority w:val="99"/>
    <w:unhideWhenUsed/>
    <w:rsid w:val="001C79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T B</cp:lastModifiedBy>
  <cp:revision>2</cp:revision>
  <cp:lastPrinted>2022-11-14T11:38:00Z</cp:lastPrinted>
  <dcterms:created xsi:type="dcterms:W3CDTF">2024-10-29T06:35:00Z</dcterms:created>
  <dcterms:modified xsi:type="dcterms:W3CDTF">2024-10-29T06:35:00Z</dcterms:modified>
</cp:coreProperties>
</file>